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7E2" w14:textId="77777777" w:rsidR="00354309" w:rsidRPr="00226F14" w:rsidRDefault="00354309" w:rsidP="00354309">
      <w:pPr>
        <w:pStyle w:val="SECTION"/>
        <w:jc w:val="center"/>
        <w:rPr>
          <w:rFonts w:ascii="Times New Roman" w:hAnsi="Times New Roman"/>
          <w:b/>
        </w:rPr>
      </w:pPr>
      <w:r w:rsidRPr="00226F14">
        <w:rPr>
          <w:rFonts w:ascii="Times New Roman" w:hAnsi="Times New Roman"/>
          <w:b/>
        </w:rPr>
        <w:t>NOTICE TO CONTRACTORS</w:t>
      </w:r>
    </w:p>
    <w:p w14:paraId="3B6A5646" w14:textId="77777777" w:rsidR="00354309" w:rsidRPr="003039E2" w:rsidRDefault="00354309" w:rsidP="00354309">
      <w:pPr>
        <w:pStyle w:val="SECTION"/>
        <w:jc w:val="center"/>
        <w:rPr>
          <w:rFonts w:ascii="Times New Roman" w:hAnsi="Times New Roman"/>
          <w:b/>
        </w:rPr>
      </w:pPr>
    </w:p>
    <w:p w14:paraId="797C87EE" w14:textId="20AA4E7C" w:rsidR="00354309" w:rsidRPr="00180729" w:rsidRDefault="00354309" w:rsidP="00354309">
      <w:pPr>
        <w:jc w:val="both"/>
        <w:rPr>
          <w:b/>
          <w:sz w:val="24"/>
          <w:szCs w:val="24"/>
        </w:rPr>
      </w:pPr>
      <w:bookmarkStart w:id="0" w:name="_Hlk190848280"/>
      <w:bookmarkStart w:id="1" w:name="_Hlk195538576"/>
      <w:bookmarkStart w:id="2" w:name="_Hlk195541092"/>
      <w:r w:rsidRPr="00180729">
        <w:rPr>
          <w:sz w:val="24"/>
          <w:szCs w:val="24"/>
        </w:rPr>
        <w:t xml:space="preserve">The City of Lathrop invites sealed bids to provide on-call </w:t>
      </w:r>
      <w:r>
        <w:rPr>
          <w:sz w:val="24"/>
          <w:szCs w:val="24"/>
        </w:rPr>
        <w:t>striping</w:t>
      </w:r>
      <w:r w:rsidRPr="00180729">
        <w:rPr>
          <w:sz w:val="24"/>
          <w:szCs w:val="24"/>
        </w:rPr>
        <w:t xml:space="preserve"> services for the </w:t>
      </w:r>
      <w:r w:rsidRPr="006F1404">
        <w:rPr>
          <w:sz w:val="24"/>
          <w:szCs w:val="24"/>
        </w:rPr>
        <w:t>City of Lathrop</w:t>
      </w:r>
      <w:r>
        <w:rPr>
          <w:sz w:val="24"/>
          <w:szCs w:val="24"/>
        </w:rPr>
        <w:t xml:space="preserve"> </w:t>
      </w:r>
      <w:r w:rsidRPr="00180729">
        <w:rPr>
          <w:sz w:val="24"/>
          <w:szCs w:val="24"/>
        </w:rPr>
        <w:t xml:space="preserve">Public Works Department. Sealed bids will be received </w:t>
      </w:r>
      <w:r>
        <w:rPr>
          <w:sz w:val="24"/>
          <w:szCs w:val="24"/>
        </w:rPr>
        <w:t>by</w:t>
      </w:r>
      <w:r w:rsidRPr="00180729">
        <w:rPr>
          <w:sz w:val="24"/>
          <w:szCs w:val="24"/>
        </w:rPr>
        <w:t xml:space="preserve"> the </w:t>
      </w:r>
      <w:r w:rsidR="006200F3">
        <w:rPr>
          <w:sz w:val="24"/>
          <w:szCs w:val="24"/>
        </w:rPr>
        <w:t>Public Works Department</w:t>
      </w:r>
      <w:r w:rsidRPr="00180729">
        <w:rPr>
          <w:sz w:val="24"/>
          <w:szCs w:val="24"/>
        </w:rPr>
        <w:t xml:space="preserve"> of the City of Lathrop, located at 390 Towne Centre Drive, Lathrop, CA, until </w:t>
      </w:r>
      <w:r w:rsidRPr="00180729">
        <w:rPr>
          <w:b/>
          <w:sz w:val="24"/>
          <w:szCs w:val="24"/>
        </w:rPr>
        <w:t xml:space="preserve">Tuesday, May </w:t>
      </w:r>
      <w:r>
        <w:rPr>
          <w:b/>
          <w:sz w:val="24"/>
          <w:szCs w:val="24"/>
        </w:rPr>
        <w:t>27</w:t>
      </w:r>
      <w:r w:rsidRPr="00180729">
        <w:rPr>
          <w:b/>
          <w:sz w:val="24"/>
          <w:szCs w:val="24"/>
        </w:rPr>
        <w:t xml:space="preserve">, </w:t>
      </w:r>
      <w:proofErr w:type="gramStart"/>
      <w:r w:rsidRPr="00180729">
        <w:rPr>
          <w:b/>
          <w:sz w:val="24"/>
          <w:szCs w:val="24"/>
        </w:rPr>
        <w:t>202</w:t>
      </w:r>
      <w:r>
        <w:rPr>
          <w:b/>
          <w:sz w:val="24"/>
          <w:szCs w:val="24"/>
        </w:rPr>
        <w:t>6</w:t>
      </w:r>
      <w:proofErr w:type="gramEnd"/>
      <w:r w:rsidRPr="00180729">
        <w:rPr>
          <w:b/>
          <w:sz w:val="24"/>
          <w:szCs w:val="24"/>
        </w:rPr>
        <w:t xml:space="preserve"> at </w:t>
      </w:r>
      <w:r>
        <w:rPr>
          <w:b/>
          <w:sz w:val="24"/>
          <w:szCs w:val="24"/>
        </w:rPr>
        <w:t xml:space="preserve">2:00 </w:t>
      </w:r>
      <w:r w:rsidRPr="00180729">
        <w:rPr>
          <w:b/>
          <w:sz w:val="24"/>
          <w:szCs w:val="24"/>
        </w:rPr>
        <w:t>PM.</w:t>
      </w:r>
      <w:r w:rsidRPr="00180729">
        <w:rPr>
          <w:sz w:val="24"/>
          <w:szCs w:val="24"/>
        </w:rPr>
        <w:t xml:space="preserve">  Bids submitted by mail shall be addressed to: City of Lathrop, Attention </w:t>
      </w:r>
      <w:r w:rsidR="004A1A4D">
        <w:rPr>
          <w:sz w:val="24"/>
          <w:szCs w:val="24"/>
        </w:rPr>
        <w:t>Public Works Department</w:t>
      </w:r>
      <w:r w:rsidRPr="00180729">
        <w:rPr>
          <w:sz w:val="24"/>
          <w:szCs w:val="24"/>
        </w:rPr>
        <w:t xml:space="preserve"> / SEALED BID FOR ON-CALL </w:t>
      </w:r>
      <w:r>
        <w:rPr>
          <w:sz w:val="24"/>
          <w:szCs w:val="24"/>
        </w:rPr>
        <w:t>STRIPING</w:t>
      </w:r>
      <w:r w:rsidRPr="00180729">
        <w:rPr>
          <w:sz w:val="24"/>
          <w:szCs w:val="24"/>
        </w:rPr>
        <w:t xml:space="preserve"> SERVICES, 390 Towne Centre Drive, Lathrop, CA 95330 and conform to Submission of Bids standards within this Section.  </w:t>
      </w:r>
    </w:p>
    <w:bookmarkEnd w:id="0"/>
    <w:p w14:paraId="3977A0C2" w14:textId="77777777" w:rsidR="00354309" w:rsidRPr="00BE6092" w:rsidRDefault="00354309" w:rsidP="00354309">
      <w:pPr>
        <w:pStyle w:val="Style0"/>
        <w:spacing w:before="240"/>
        <w:jc w:val="both"/>
        <w:rPr>
          <w:rFonts w:ascii="Times New Roman" w:hAnsi="Times New Roman"/>
          <w:szCs w:val="24"/>
        </w:rPr>
      </w:pPr>
      <w:r>
        <w:rPr>
          <w:rFonts w:ascii="Times New Roman" w:hAnsi="Times New Roman"/>
          <w:b/>
          <w:bCs/>
          <w:szCs w:val="24"/>
        </w:rPr>
        <w:t>SCOPE OF WORK</w:t>
      </w:r>
    </w:p>
    <w:p w14:paraId="3D5F1083" w14:textId="77777777" w:rsidR="00354309" w:rsidRDefault="00354309" w:rsidP="00354309">
      <w:pPr>
        <w:pStyle w:val="Style0"/>
        <w:spacing w:before="240"/>
        <w:jc w:val="both"/>
        <w:rPr>
          <w:rFonts w:ascii="Times New Roman" w:hAnsi="Times New Roman"/>
          <w:szCs w:val="24"/>
        </w:rPr>
      </w:pPr>
      <w:r>
        <w:rPr>
          <w:rFonts w:ascii="Times New Roman" w:hAnsi="Times New Roman"/>
          <w:szCs w:val="24"/>
        </w:rPr>
        <w:t xml:space="preserve">The work to be performed under this contract is generally described as, but not limited to, </w:t>
      </w:r>
      <w:bookmarkEnd w:id="1"/>
      <w:r w:rsidRPr="00753E92">
        <w:rPr>
          <w:rFonts w:ascii="Times New Roman" w:hAnsi="Times New Roman"/>
          <w:szCs w:val="24"/>
        </w:rPr>
        <w:t>on-call citywide striping services for the maintenance, repair, and restriping of existing pavement markings as needed</w:t>
      </w:r>
      <w:r>
        <w:rPr>
          <w:rFonts w:ascii="Times New Roman" w:hAnsi="Times New Roman"/>
          <w:szCs w:val="24"/>
        </w:rPr>
        <w:t>. Work may include</w:t>
      </w:r>
      <w:r w:rsidRPr="00046DDB">
        <w:rPr>
          <w:rFonts w:ascii="Times New Roman" w:hAnsi="Times New Roman"/>
          <w:szCs w:val="24"/>
        </w:rPr>
        <w:t xml:space="preserve"> thermoplastic and paint</w:t>
      </w:r>
      <w:r>
        <w:rPr>
          <w:rFonts w:ascii="Times New Roman" w:hAnsi="Times New Roman"/>
          <w:szCs w:val="24"/>
        </w:rPr>
        <w:t xml:space="preserve"> markings</w:t>
      </w:r>
      <w:r w:rsidRPr="00046DDB">
        <w:rPr>
          <w:rFonts w:ascii="Times New Roman" w:hAnsi="Times New Roman"/>
          <w:szCs w:val="24"/>
        </w:rPr>
        <w:t xml:space="preserve">, curb colors, </w:t>
      </w:r>
      <w:r>
        <w:rPr>
          <w:rFonts w:ascii="Times New Roman" w:hAnsi="Times New Roman"/>
          <w:szCs w:val="24"/>
        </w:rPr>
        <w:t xml:space="preserve">green bike lane and green bike skip markings, raised pavement markings, removal of existing striping, </w:t>
      </w:r>
      <w:r w:rsidRPr="00046DDB">
        <w:rPr>
          <w:rFonts w:ascii="Times New Roman" w:hAnsi="Times New Roman"/>
          <w:szCs w:val="24"/>
        </w:rPr>
        <w:t>and associated traffic control at various locations throughout the City of Lathrop</w:t>
      </w:r>
      <w:r>
        <w:rPr>
          <w:rFonts w:ascii="Times New Roman" w:hAnsi="Times New Roman"/>
          <w:szCs w:val="24"/>
        </w:rPr>
        <w:t xml:space="preserve">. The Contractor shall furnish all labor, materials, equipment, fuel, traffic control, incidentals, bonds, insurance and personnel </w:t>
      </w:r>
      <w:r w:rsidRPr="00285DC8">
        <w:rPr>
          <w:rFonts w:ascii="Times New Roman" w:hAnsi="Times New Roman"/>
          <w:szCs w:val="24"/>
        </w:rPr>
        <w:t xml:space="preserve">necessary </w:t>
      </w:r>
      <w:r>
        <w:rPr>
          <w:rFonts w:ascii="Times New Roman" w:hAnsi="Times New Roman"/>
          <w:szCs w:val="24"/>
        </w:rPr>
        <w:t>to complete the work in</w:t>
      </w:r>
      <w:r w:rsidRPr="00285DC8">
        <w:rPr>
          <w:rFonts w:ascii="Times New Roman" w:hAnsi="Times New Roman"/>
          <w:szCs w:val="24"/>
        </w:rPr>
        <w:t xml:space="preserve"> compliance with </w:t>
      </w:r>
      <w:r>
        <w:rPr>
          <w:rFonts w:ascii="Times New Roman" w:hAnsi="Times New Roman"/>
          <w:szCs w:val="24"/>
        </w:rPr>
        <w:t xml:space="preserve">the </w:t>
      </w:r>
      <w:r w:rsidRPr="00285DC8">
        <w:rPr>
          <w:rFonts w:ascii="Times New Roman" w:hAnsi="Times New Roman"/>
          <w:szCs w:val="24"/>
        </w:rPr>
        <w:t xml:space="preserve">City </w:t>
      </w:r>
      <w:r>
        <w:rPr>
          <w:rFonts w:ascii="Times New Roman" w:hAnsi="Times New Roman"/>
          <w:szCs w:val="24"/>
        </w:rPr>
        <w:t>of Lathrop Design and Construction Standards and</w:t>
      </w:r>
      <w:r w:rsidRPr="00285DC8">
        <w:rPr>
          <w:rFonts w:ascii="Times New Roman" w:hAnsi="Times New Roman"/>
          <w:szCs w:val="24"/>
        </w:rPr>
        <w:t xml:space="preserve">, </w:t>
      </w:r>
      <w:r>
        <w:rPr>
          <w:rFonts w:ascii="Times New Roman" w:hAnsi="Times New Roman"/>
          <w:szCs w:val="24"/>
        </w:rPr>
        <w:t xml:space="preserve">where applicable, </w:t>
      </w:r>
      <w:r w:rsidRPr="00285DC8">
        <w:rPr>
          <w:rFonts w:ascii="Times New Roman" w:hAnsi="Times New Roman"/>
          <w:szCs w:val="24"/>
        </w:rPr>
        <w:t>Caltrans</w:t>
      </w:r>
      <w:r>
        <w:rPr>
          <w:rFonts w:ascii="Times New Roman" w:hAnsi="Times New Roman"/>
          <w:szCs w:val="24"/>
        </w:rPr>
        <w:t xml:space="preserve"> Standard Plans</w:t>
      </w:r>
      <w:r w:rsidRPr="00285DC8">
        <w:rPr>
          <w:rFonts w:ascii="Times New Roman" w:hAnsi="Times New Roman"/>
          <w:szCs w:val="24"/>
        </w:rPr>
        <w:t xml:space="preserve">, </w:t>
      </w:r>
      <w:r>
        <w:rPr>
          <w:rFonts w:ascii="Times New Roman" w:hAnsi="Times New Roman"/>
          <w:szCs w:val="24"/>
        </w:rPr>
        <w:t xml:space="preserve">Caltrans Standard Specifications, </w:t>
      </w:r>
      <w:r w:rsidRPr="00285DC8">
        <w:rPr>
          <w:rFonts w:ascii="Times New Roman" w:hAnsi="Times New Roman"/>
          <w:szCs w:val="24"/>
        </w:rPr>
        <w:t xml:space="preserve">and </w:t>
      </w:r>
      <w:r>
        <w:rPr>
          <w:rFonts w:ascii="Times New Roman" w:hAnsi="Times New Roman"/>
          <w:szCs w:val="24"/>
        </w:rPr>
        <w:t>the California Manual on Uniform Traffic Control Devices (</w:t>
      </w:r>
      <w:r w:rsidRPr="00285DC8">
        <w:rPr>
          <w:rFonts w:ascii="Times New Roman" w:hAnsi="Times New Roman"/>
          <w:szCs w:val="24"/>
        </w:rPr>
        <w:t>CA MUTCD</w:t>
      </w:r>
      <w:r>
        <w:rPr>
          <w:rFonts w:ascii="Times New Roman" w:hAnsi="Times New Roman"/>
          <w:szCs w:val="24"/>
        </w:rPr>
        <w:t xml:space="preserve">). </w:t>
      </w:r>
    </w:p>
    <w:p w14:paraId="030949DC" w14:textId="77777777" w:rsidR="00354309" w:rsidRDefault="00354309" w:rsidP="00354309">
      <w:pPr>
        <w:pStyle w:val="Style0"/>
        <w:spacing w:before="240"/>
        <w:jc w:val="both"/>
        <w:rPr>
          <w:rFonts w:ascii="Times New Roman" w:hAnsi="Times New Roman"/>
          <w:szCs w:val="24"/>
        </w:rPr>
      </w:pPr>
      <w:r w:rsidRPr="009A0005">
        <w:rPr>
          <w:rFonts w:ascii="Times New Roman" w:hAnsi="Times New Roman"/>
          <w:szCs w:val="24"/>
        </w:rPr>
        <w:t>Award will be made to the responsive, responsible bidder with the lowest total bid based on the estimated quantities and unit prices in the Bid Pricing Schedule. Work shall be compensated in accordance with the contract documents using bid unit prices and approved time-and-materials rates, as applicable</w:t>
      </w:r>
      <w:r w:rsidRPr="006F1404">
        <w:rPr>
          <w:rFonts w:ascii="Times New Roman" w:hAnsi="Times New Roman"/>
          <w:szCs w:val="24"/>
        </w:rPr>
        <w:t>. The initial term shall be one (1) year from the effective date of the contract, with the City having the option to renew annually for up to four (4) additional one-year periods</w:t>
      </w:r>
      <w:r>
        <w:rPr>
          <w:rFonts w:ascii="Times New Roman" w:hAnsi="Times New Roman"/>
          <w:szCs w:val="24"/>
        </w:rPr>
        <w:t>.</w:t>
      </w:r>
    </w:p>
    <w:p w14:paraId="16632F5A" w14:textId="77777777" w:rsidR="00354309" w:rsidRDefault="00354309" w:rsidP="00354309">
      <w:pPr>
        <w:jc w:val="both"/>
        <w:rPr>
          <w:sz w:val="24"/>
          <w:szCs w:val="24"/>
        </w:rPr>
      </w:pPr>
    </w:p>
    <w:p w14:paraId="761C4C89" w14:textId="77777777" w:rsidR="00354309" w:rsidRDefault="00354309" w:rsidP="00354309">
      <w:pPr>
        <w:jc w:val="both"/>
        <w:rPr>
          <w:sz w:val="24"/>
          <w:szCs w:val="24"/>
        </w:rPr>
      </w:pPr>
      <w:r>
        <w:rPr>
          <w:b/>
          <w:bCs/>
          <w:sz w:val="24"/>
          <w:szCs w:val="24"/>
        </w:rPr>
        <w:t>BIDDING INFORMATION</w:t>
      </w:r>
    </w:p>
    <w:p w14:paraId="36B1277F" w14:textId="77777777" w:rsidR="00354309" w:rsidRPr="00BE6092" w:rsidRDefault="00354309" w:rsidP="00354309">
      <w:pPr>
        <w:pStyle w:val="Bidbody"/>
        <w:tabs>
          <w:tab w:val="left" w:pos="720"/>
        </w:tabs>
        <w:spacing w:before="120"/>
        <w:rPr>
          <w:szCs w:val="24"/>
        </w:rPr>
      </w:pPr>
      <w:r w:rsidRPr="00BE6092">
        <w:rPr>
          <w:szCs w:val="24"/>
        </w:rPr>
        <w:t>A valid Class C-</w:t>
      </w:r>
      <w:r>
        <w:rPr>
          <w:szCs w:val="24"/>
        </w:rPr>
        <w:t>32</w:t>
      </w:r>
      <w:r w:rsidRPr="00BE6092">
        <w:rPr>
          <w:szCs w:val="24"/>
        </w:rPr>
        <w:t xml:space="preserve"> </w:t>
      </w:r>
      <w:r>
        <w:rPr>
          <w:rFonts w:ascii="Times New Roman" w:hAnsi="Times New Roman"/>
          <w:bCs/>
        </w:rPr>
        <w:t xml:space="preserve">Parking and Highway Improvement Contractor License </w:t>
      </w:r>
      <w:r w:rsidRPr="00BE6092">
        <w:rPr>
          <w:szCs w:val="24"/>
        </w:rPr>
        <w:t xml:space="preserve">is required to bid on this project. </w:t>
      </w:r>
    </w:p>
    <w:p w14:paraId="4544F333" w14:textId="77777777" w:rsidR="00354309" w:rsidRPr="00BE6092" w:rsidRDefault="00354309" w:rsidP="00354309">
      <w:pPr>
        <w:jc w:val="both"/>
        <w:rPr>
          <w:sz w:val="24"/>
          <w:szCs w:val="24"/>
        </w:rPr>
      </w:pPr>
      <w:r w:rsidRPr="00BE6092">
        <w:rPr>
          <w:sz w:val="24"/>
          <w:szCs w:val="24"/>
        </w:rPr>
        <w:t xml:space="preserve"> </w:t>
      </w:r>
    </w:p>
    <w:p w14:paraId="0132D0FC" w14:textId="77777777" w:rsidR="00354309" w:rsidRPr="00BE6092" w:rsidRDefault="00354309" w:rsidP="00354309">
      <w:pPr>
        <w:jc w:val="both"/>
        <w:rPr>
          <w:sz w:val="24"/>
          <w:szCs w:val="24"/>
        </w:rPr>
      </w:pPr>
      <w:r w:rsidRPr="00BE6092">
        <w:rPr>
          <w:sz w:val="24"/>
          <w:szCs w:val="24"/>
        </w:rPr>
        <w:t>The annual not-to-exceed value of this Contract is $1</w:t>
      </w:r>
      <w:r>
        <w:rPr>
          <w:sz w:val="24"/>
          <w:szCs w:val="24"/>
        </w:rPr>
        <w:t>00</w:t>
      </w:r>
      <w:r w:rsidRPr="00BE6092">
        <w:rPr>
          <w:sz w:val="24"/>
          <w:szCs w:val="24"/>
        </w:rPr>
        <w:t xml:space="preserve">,000.  </w:t>
      </w:r>
    </w:p>
    <w:p w14:paraId="158804C7" w14:textId="77777777" w:rsidR="00354309" w:rsidRPr="00BE6092" w:rsidRDefault="00354309" w:rsidP="00354309">
      <w:pPr>
        <w:jc w:val="both"/>
        <w:rPr>
          <w:sz w:val="24"/>
          <w:szCs w:val="24"/>
        </w:rPr>
      </w:pPr>
      <w:r w:rsidRPr="00BE6092">
        <w:rPr>
          <w:sz w:val="24"/>
          <w:szCs w:val="24"/>
        </w:rPr>
        <w:t xml:space="preserve"> </w:t>
      </w:r>
    </w:p>
    <w:p w14:paraId="1E2C06BC" w14:textId="77777777" w:rsidR="00354309" w:rsidRPr="00BE6092" w:rsidRDefault="00354309" w:rsidP="00354309">
      <w:pPr>
        <w:jc w:val="both"/>
        <w:rPr>
          <w:b/>
          <w:bCs/>
          <w:sz w:val="24"/>
          <w:szCs w:val="24"/>
        </w:rPr>
      </w:pPr>
      <w:r w:rsidRPr="00226F14">
        <w:rPr>
          <w:b/>
          <w:bCs/>
          <w:sz w:val="24"/>
          <w:szCs w:val="24"/>
        </w:rPr>
        <w:t>The City makes no guarantee of a minimum quantity of work to be assigned or payment to be made to the Contractor as a function of this contract.</w:t>
      </w:r>
    </w:p>
    <w:p w14:paraId="1A0B215E" w14:textId="77777777" w:rsidR="00354309" w:rsidRDefault="00354309" w:rsidP="00354309">
      <w:pPr>
        <w:jc w:val="both"/>
        <w:rPr>
          <w:b/>
          <w:bCs/>
          <w:sz w:val="24"/>
          <w:szCs w:val="24"/>
        </w:rPr>
      </w:pPr>
    </w:p>
    <w:p w14:paraId="380BE4C9" w14:textId="77777777" w:rsidR="00354309" w:rsidRPr="00BE6092" w:rsidRDefault="00354309" w:rsidP="00354309">
      <w:pPr>
        <w:widowControl w:val="0"/>
        <w:jc w:val="both"/>
        <w:rPr>
          <w:sz w:val="22"/>
          <w:szCs w:val="24"/>
        </w:rPr>
      </w:pPr>
      <w:r w:rsidRPr="00BE6092">
        <w:rPr>
          <w:sz w:val="22"/>
          <w:szCs w:val="24"/>
        </w:rPr>
        <w:t>In accordance with SB 854, all contractors who bid or work on Public Works projects for the City of Lathrop are subject to the following requirements:</w:t>
      </w:r>
    </w:p>
    <w:p w14:paraId="3B54B5BE" w14:textId="77777777" w:rsidR="00354309" w:rsidRDefault="00354309" w:rsidP="00354309">
      <w:pPr>
        <w:jc w:val="both"/>
        <w:rPr>
          <w:b/>
          <w:bCs/>
          <w:sz w:val="24"/>
          <w:szCs w:val="24"/>
        </w:rPr>
      </w:pPr>
    </w:p>
    <w:p w14:paraId="3BCD1D87" w14:textId="77777777" w:rsidR="00354309" w:rsidRPr="00253279" w:rsidRDefault="00354309" w:rsidP="00354309">
      <w:pPr>
        <w:jc w:val="both"/>
        <w:rPr>
          <w:rFonts w:ascii="Arial" w:hAnsi="Arial" w:cs="Arial"/>
          <w:sz w:val="24"/>
          <w:szCs w:val="24"/>
        </w:rPr>
      </w:pPr>
      <w:r w:rsidRPr="00046DDB">
        <w:rPr>
          <w:b/>
          <w:bCs/>
          <w:sz w:val="24"/>
          <w:szCs w:val="24"/>
        </w:rPr>
        <w:t>DIR Registration.</w:t>
      </w:r>
      <w:r w:rsidRPr="00253279">
        <w:rPr>
          <w:sz w:val="24"/>
          <w:szCs w:val="24"/>
        </w:rPr>
        <w:t xml:space="preserve"> Each Bidder submitting a proposal to complete the work, labor, materials and/or services (“Work”) subject to this procurement must be a Department of Industrial Relations registered contractor pursuant to Labor Code Section 1725.5 (“DIR Registered Contractor”).  A Bidder who is not a DIR Registered Contractor when submitting a proposal for Work is deemed “not qualified” and the proposal of such a Bidder will be rejected for non-responsiveness.  Pursuant to Labor Code Section 1725.5, all Subcontractors identified in a Bidder’s Subcontractors’ List shall be DIR Registered Contractors.  If awarded the Contract for the Work, </w:t>
      </w:r>
      <w:proofErr w:type="gramStart"/>
      <w:r w:rsidRPr="00253279">
        <w:rPr>
          <w:sz w:val="24"/>
          <w:szCs w:val="24"/>
        </w:rPr>
        <w:t>at all times</w:t>
      </w:r>
      <w:proofErr w:type="gramEnd"/>
      <w:r w:rsidRPr="00253279">
        <w:rPr>
          <w:sz w:val="24"/>
          <w:szCs w:val="24"/>
        </w:rPr>
        <w:t xml:space="preserve"> during </w:t>
      </w:r>
      <w:r w:rsidRPr="00253279">
        <w:rPr>
          <w:sz w:val="24"/>
          <w:szCs w:val="24"/>
        </w:rPr>
        <w:lastRenderedPageBreak/>
        <w:t>performance of the Work, the Bidder and all Subcontractors, of any tier, shall be DIR Registered Contractors</w:t>
      </w:r>
      <w:r w:rsidRPr="00253279">
        <w:rPr>
          <w:rFonts w:ascii="Arial" w:hAnsi="Arial" w:cs="Arial"/>
          <w:sz w:val="24"/>
          <w:szCs w:val="24"/>
        </w:rPr>
        <w:t>.</w:t>
      </w:r>
    </w:p>
    <w:p w14:paraId="46F2A646" w14:textId="77777777" w:rsidR="00354309" w:rsidRDefault="00354309" w:rsidP="00354309">
      <w:pPr>
        <w:jc w:val="both"/>
        <w:rPr>
          <w:sz w:val="24"/>
          <w:szCs w:val="24"/>
        </w:rPr>
      </w:pPr>
    </w:p>
    <w:p w14:paraId="65E1AA49" w14:textId="77777777" w:rsidR="00354309" w:rsidRDefault="00354309" w:rsidP="00354309">
      <w:pPr>
        <w:jc w:val="both"/>
        <w:rPr>
          <w:sz w:val="22"/>
          <w:szCs w:val="22"/>
        </w:rPr>
      </w:pPr>
      <w:r>
        <w:rPr>
          <w:b/>
          <w:bCs/>
          <w:sz w:val="22"/>
          <w:szCs w:val="22"/>
        </w:rPr>
        <w:t>INQUIRIES</w:t>
      </w:r>
    </w:p>
    <w:p w14:paraId="1D4EB113" w14:textId="77777777" w:rsidR="00354309" w:rsidRPr="00BE6092" w:rsidRDefault="00354309" w:rsidP="00354309">
      <w:pPr>
        <w:jc w:val="both"/>
        <w:rPr>
          <w:sz w:val="22"/>
          <w:szCs w:val="22"/>
        </w:rPr>
      </w:pPr>
    </w:p>
    <w:p w14:paraId="6EEBF7B9" w14:textId="77777777" w:rsidR="00354309" w:rsidRPr="00AE1585" w:rsidRDefault="00354309" w:rsidP="00354309">
      <w:pPr>
        <w:jc w:val="both"/>
        <w:rPr>
          <w:b/>
          <w:sz w:val="24"/>
          <w:szCs w:val="24"/>
        </w:rPr>
      </w:pPr>
      <w:r w:rsidRPr="00AE1585">
        <w:rPr>
          <w:sz w:val="24"/>
          <w:szCs w:val="24"/>
        </w:rPr>
        <w:t xml:space="preserve">All communications related to the City’s administration of this work shall be directed to </w:t>
      </w:r>
      <w:r>
        <w:rPr>
          <w:sz w:val="24"/>
          <w:szCs w:val="24"/>
        </w:rPr>
        <w:t>the Project Manager Veronica</w:t>
      </w:r>
      <w:r w:rsidRPr="00AE1585">
        <w:rPr>
          <w:sz w:val="24"/>
          <w:szCs w:val="24"/>
        </w:rPr>
        <w:t xml:space="preserve"> </w:t>
      </w:r>
      <w:r>
        <w:rPr>
          <w:sz w:val="24"/>
          <w:szCs w:val="24"/>
        </w:rPr>
        <w:t>Albarran</w:t>
      </w:r>
      <w:r w:rsidRPr="00AE1585">
        <w:rPr>
          <w:sz w:val="24"/>
          <w:szCs w:val="24"/>
        </w:rPr>
        <w:t xml:space="preserve">, </w:t>
      </w:r>
      <w:r>
        <w:rPr>
          <w:sz w:val="24"/>
          <w:szCs w:val="24"/>
        </w:rPr>
        <w:t>Assistant</w:t>
      </w:r>
      <w:r w:rsidRPr="00AE1585">
        <w:rPr>
          <w:sz w:val="24"/>
          <w:szCs w:val="24"/>
        </w:rPr>
        <w:t xml:space="preserve"> Engineer, at </w:t>
      </w:r>
      <w:r>
        <w:rPr>
          <w:sz w:val="24"/>
          <w:szCs w:val="24"/>
        </w:rPr>
        <w:t>valbarran</w:t>
      </w:r>
      <w:r w:rsidRPr="00AE1585">
        <w:rPr>
          <w:sz w:val="24"/>
          <w:szCs w:val="24"/>
        </w:rPr>
        <w:t>@ci.lathrop.ca.us, or by calling the Public Works Department at (209) 941-7430.</w:t>
      </w:r>
    </w:p>
    <w:bookmarkEnd w:id="2"/>
    <w:p w14:paraId="7D6BB08D" w14:textId="77777777" w:rsidR="00CA473F" w:rsidRDefault="00CA473F"/>
    <w:sectPr w:rsidR="00CA4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09"/>
    <w:rsid w:val="00112BEC"/>
    <w:rsid w:val="002A12A9"/>
    <w:rsid w:val="00354309"/>
    <w:rsid w:val="004A1A4D"/>
    <w:rsid w:val="006200F3"/>
    <w:rsid w:val="0067265E"/>
    <w:rsid w:val="009467E8"/>
    <w:rsid w:val="00A00ADC"/>
    <w:rsid w:val="00CA473F"/>
    <w:rsid w:val="00D26C57"/>
    <w:rsid w:val="00F7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0531"/>
  <w15:chartTrackingRefBased/>
  <w15:docId w15:val="{D11AC1FE-A8DE-4B33-A1F9-B08575DA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0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5430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543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5430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5430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5430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5430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5430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5430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5430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309"/>
    <w:rPr>
      <w:rFonts w:eastAsiaTheme="majorEastAsia" w:cstheme="majorBidi"/>
      <w:color w:val="272727" w:themeColor="text1" w:themeTint="D8"/>
    </w:rPr>
  </w:style>
  <w:style w:type="paragraph" w:styleId="Title">
    <w:name w:val="Title"/>
    <w:basedOn w:val="Normal"/>
    <w:next w:val="Normal"/>
    <w:link w:val="TitleChar"/>
    <w:uiPriority w:val="10"/>
    <w:qFormat/>
    <w:rsid w:val="0035430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4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30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54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30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54309"/>
    <w:rPr>
      <w:i/>
      <w:iCs/>
      <w:color w:val="404040" w:themeColor="text1" w:themeTint="BF"/>
    </w:rPr>
  </w:style>
  <w:style w:type="paragraph" w:styleId="ListParagraph">
    <w:name w:val="List Paragraph"/>
    <w:basedOn w:val="Normal"/>
    <w:uiPriority w:val="34"/>
    <w:qFormat/>
    <w:rsid w:val="0035430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54309"/>
    <w:rPr>
      <w:i/>
      <w:iCs/>
      <w:color w:val="0F4761" w:themeColor="accent1" w:themeShade="BF"/>
    </w:rPr>
  </w:style>
  <w:style w:type="paragraph" w:styleId="IntenseQuote">
    <w:name w:val="Intense Quote"/>
    <w:basedOn w:val="Normal"/>
    <w:next w:val="Normal"/>
    <w:link w:val="IntenseQuoteChar"/>
    <w:uiPriority w:val="30"/>
    <w:qFormat/>
    <w:rsid w:val="0035430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54309"/>
    <w:rPr>
      <w:i/>
      <w:iCs/>
      <w:color w:val="0F4761" w:themeColor="accent1" w:themeShade="BF"/>
    </w:rPr>
  </w:style>
  <w:style w:type="character" w:styleId="IntenseReference">
    <w:name w:val="Intense Reference"/>
    <w:basedOn w:val="DefaultParagraphFont"/>
    <w:uiPriority w:val="32"/>
    <w:qFormat/>
    <w:rsid w:val="00354309"/>
    <w:rPr>
      <w:b/>
      <w:bCs/>
      <w:smallCaps/>
      <w:color w:val="0F4761" w:themeColor="accent1" w:themeShade="BF"/>
      <w:spacing w:val="5"/>
    </w:rPr>
  </w:style>
  <w:style w:type="paragraph" w:customStyle="1" w:styleId="SECTION">
    <w:name w:val="SECTION"/>
    <w:basedOn w:val="Normal"/>
    <w:uiPriority w:val="99"/>
    <w:rsid w:val="00354309"/>
    <w:rPr>
      <w:rFonts w:ascii="Times" w:hAnsi="Times"/>
      <w:sz w:val="24"/>
    </w:rPr>
  </w:style>
  <w:style w:type="paragraph" w:customStyle="1" w:styleId="Bidbody">
    <w:name w:val="Bid body"/>
    <w:basedOn w:val="Normal"/>
    <w:rsid w:val="00354309"/>
    <w:pPr>
      <w:widowControl w:val="0"/>
      <w:spacing w:before="240"/>
    </w:pPr>
    <w:rPr>
      <w:rFonts w:ascii="Times" w:hAnsi="Times"/>
      <w:sz w:val="24"/>
    </w:rPr>
  </w:style>
  <w:style w:type="character" w:styleId="CommentReference">
    <w:name w:val="annotation reference"/>
    <w:basedOn w:val="DefaultParagraphFont"/>
    <w:rsid w:val="00354309"/>
    <w:rPr>
      <w:rFonts w:cs="Times New Roman"/>
      <w:sz w:val="16"/>
      <w:szCs w:val="16"/>
    </w:rPr>
  </w:style>
  <w:style w:type="paragraph" w:styleId="CommentText">
    <w:name w:val="annotation text"/>
    <w:basedOn w:val="Normal"/>
    <w:link w:val="CommentTextChar"/>
    <w:rsid w:val="00354309"/>
  </w:style>
  <w:style w:type="character" w:customStyle="1" w:styleId="CommentTextChar">
    <w:name w:val="Comment Text Char"/>
    <w:basedOn w:val="DefaultParagraphFont"/>
    <w:link w:val="CommentText"/>
    <w:rsid w:val="00354309"/>
    <w:rPr>
      <w:rFonts w:ascii="Times New Roman" w:eastAsia="Times New Roman" w:hAnsi="Times New Roman" w:cs="Times New Roman"/>
      <w:kern w:val="0"/>
      <w:sz w:val="20"/>
      <w:szCs w:val="20"/>
      <w14:ligatures w14:val="none"/>
    </w:rPr>
  </w:style>
  <w:style w:type="paragraph" w:customStyle="1" w:styleId="Style0">
    <w:name w:val="Style0"/>
    <w:rsid w:val="00354309"/>
    <w:pPr>
      <w:spacing w:after="0" w:line="240" w:lineRule="auto"/>
    </w:pPr>
    <w:rPr>
      <w:rFonts w:ascii="Arial" w:eastAsia="Times New Roman" w:hAnsi="Arial" w:cs="Times New Roman"/>
      <w:snapToGrid w:val="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514</Words>
  <Characters>2931</Characters>
  <Application>Microsoft Office Word</Application>
  <DocSecurity>0</DocSecurity>
  <Lines>24</Lines>
  <Paragraphs>6</Paragraphs>
  <ScaleCrop>false</ScaleCrop>
  <Company>City of Lathrop</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Albarran</dc:creator>
  <cp:keywords/>
  <dc:description/>
  <cp:lastModifiedBy>Grace Manganaan</cp:lastModifiedBy>
  <cp:revision>3</cp:revision>
  <dcterms:created xsi:type="dcterms:W3CDTF">2026-05-14T01:21:00Z</dcterms:created>
  <dcterms:modified xsi:type="dcterms:W3CDTF">2026-05-14T01:23:00Z</dcterms:modified>
</cp:coreProperties>
</file>